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6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6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3161F">
                  <w:pPr>
                    <w:spacing w:after="240"/>
                    <w:jc w:val="center"/>
                    <w:rPr>
                      <w:rFonts w:ascii="Arial" w:eastAsia="Times New Roman" w:hAnsi="Arial" w:cs="Arial"/>
                      <w:cap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aps/>
                      <w:sz w:val="21"/>
                      <w:szCs w:val="21"/>
                    </w:rPr>
                    <w:t xml:space="preserve">Termo Aditivo a Convenção Coletiva De Trabalho 2018/2019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84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SC002306/2018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DE REGISTRO NO MTE: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05/11/2018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DA SOLICITAÇÃO: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MR063225/2018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NÚMERO DO PROCESSO: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46304.002839/2018-04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DATA DO PROTOCOLO:</w:t>
                        </w: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05/11/2018 </w:t>
                        </w:r>
                      </w:p>
                    </w:tc>
                  </w:tr>
                </w:tbl>
                <w:p w:rsidR="00000000" w:rsidRDefault="0053161F">
                  <w:pPr>
                    <w:spacing w:after="240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br/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21"/>
                    <w:gridCol w:w="150"/>
                    <w:gridCol w:w="2173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NÚMERO DO PROCESSO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46304.002535/2018-39 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 xml:space="preserve">DATA DE REGISTRO DA CONVENÇÃO COLETIVA PRINCIPAL: </w:t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3161F">
                        <w:pP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 xml:space="preserve">25/10/2018 </w:t>
                        </w:r>
                      </w:p>
                    </w:tc>
                  </w:tr>
                </w:tbl>
                <w:p w:rsidR="00000000" w:rsidRDefault="0053161F">
                  <w:pPr>
                    <w:pStyle w:val="NormalWeb"/>
                  </w:pPr>
                  <w:r>
                    <w:rPr>
                      <w:b/>
                      <w:bCs/>
                    </w:rPr>
                    <w:t>Confira a autenticidade no endereço http://www3.mte.gov.br/sistemas/mediador/.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DO COMERCIO VAREJISTA DE SAO BENTO DO SUL, CNPJ n. 83.787.614/0001-92, neste ato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representado(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a) por seu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Membro de Diretoria Colegiada,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(a</w:t>
                  </w:r>
                  <w:r w:rsidR="005B7517">
                    <w:rPr>
                      <w:rFonts w:ascii="Arial" w:hAnsi="Arial" w:cs="Arial"/>
                      <w:sz w:val="21"/>
                      <w:szCs w:val="21"/>
                    </w:rPr>
                    <w:t xml:space="preserve">). MARCOS RODRIGO SCHUHMACHER;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SINDICATO DOS EMPREGADOS NO COMERCIO DE S BENTO DO SUL, CNPJ n. 79.367.751/0001-09, neste ato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representado(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a) por seu Presidente, </w:t>
                  </w:r>
                  <w:proofErr w:type="spellStart"/>
                  <w:r>
                    <w:rPr>
                      <w:rFonts w:ascii="Arial" w:hAnsi="Arial" w:cs="Arial"/>
                      <w:sz w:val="21"/>
                      <w:szCs w:val="21"/>
                    </w:rPr>
                    <w:t>Sr</w:t>
                  </w:r>
                  <w:proofErr w:type="spellEnd"/>
                  <w:r>
                    <w:rPr>
                      <w:rFonts w:ascii="Arial" w:hAnsi="Arial" w:cs="Arial"/>
                      <w:sz w:val="21"/>
                      <w:szCs w:val="21"/>
                    </w:rPr>
                    <w:t>(a). PEDRO AMANCIO MACHADO;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 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  <w:t>celebram o presente TE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RMO ADITIVO DE CONVENÇÃO COLETIVA DE TRABALHO, estipulando as condições de trabalho previstas nas cláusulas seguintes: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PRIMEIRA - VIGÊNCIA E DATA-BASE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As partes fixam a vigência do presente Termo Aditivo de Convenção Coletiva de Trabalho no pe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ríodo de 04 de agosto de 2018 a 06 de julho de 2019 e a data-base da categoria em 01º de agosto.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CLÁUSULA SEGUNDA - ABRANGÊNCIA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presente Termo Aditivo de Convenção Coletiva de Trabalho abrangerá a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(s) categoria(s)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Empregados no Comércio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, com abrangên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cia territorial em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São Bento Do Sul/SC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  <w:p w:rsidR="00000000" w:rsidRDefault="0053161F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Gratificações, Adicionais, Auxílios e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Outros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:rsidR="00000000" w:rsidRDefault="0053161F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Adicional de Hora-Extra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3161F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TERCEIRA - HORAS EXTRAORDINÁRIAS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Serão consideradas horas extraordinárias aquelas prestadas apó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a jornada de trabalho normal, praticado aos sábados, por cada estabelecimento comercial, remuneradas em conformidade com a Convenção Coletiva da Categoria, ou seja, com o adicional de 60% (sessenta por cento) sobre a hora normal, abrangendo também os com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issionistas.</w:t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O pagamento das horas extraordinárias será efetuado em folha de pagamento, especificando a quantia de horas, valor unitário e total.</w:t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1º – As horas extraordinárias somente serão devidas aos funcionários que efetivamente trabalharem no respe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ctivo período.</w:t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2º - Fica vedada a modificação do horário diário do trabalhador de segunda à sexta-feira exclusivamente na semana do sábado da família ajustado neste instrumento normativo, somente com o propósito de permitir o aumento da jornada no sába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do sem a remuneração extraordinária estabelecida na Cláusula Terceira da CCT 2018/2019.</w:t>
                  </w:r>
                </w:p>
                <w:p w:rsidR="00000000" w:rsidRDefault="0053161F" w:rsidP="005B7517">
                  <w:pPr>
                    <w:divId w:val="1639914318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3161F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Jornada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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Dura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Distribui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çã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>o, Controle, Faltas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proofErr w:type="gramEnd"/>
                </w:p>
                <w:p w:rsidR="00000000" w:rsidRPr="005B7517" w:rsidRDefault="0053161F" w:rsidP="005B7517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Duração e Horário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CLÁUSULA QUARTA - HORÁRIO DE TRABALHO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Nas datas abaixo discriminadas será p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rorrogado o horário de trabalho (jornada de trabalho), permanecendo as Lojas abertas da seguinte maneira, sem fechamento para almoço:</w:t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  <w:u w:val="single"/>
                    </w:rPr>
                    <w:t> </w:t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  <w:u w:val="single"/>
                    </w:rPr>
                    <w:t>SÃO BENTO DO SUL</w:t>
                  </w:r>
                  <w:r>
                    <w:rPr>
                      <w:rStyle w:val="nfase"/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tbl>
                  <w:tblPr>
                    <w:tblW w:w="0" w:type="auto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40"/>
                    <w:gridCol w:w="1560"/>
                    <w:gridCol w:w="2700"/>
                  </w:tblGrid>
                  <w:tr w:rsidR="00000000">
                    <w:trPr>
                      <w:tblCellSpacing w:w="0" w:type="dxa"/>
                    </w:trPr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Mês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Dia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Lojas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Agosto/2018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 xml:space="preserve">Até às </w:t>
                        </w:r>
                        <w:proofErr w:type="gramStart"/>
                        <w:r>
                          <w:t>17:00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hrs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Agosto/2018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 xml:space="preserve">Até às </w:t>
                        </w:r>
                        <w:proofErr w:type="gramStart"/>
                        <w:r>
                          <w:t>17:00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hrs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Outubro/2018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06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 xml:space="preserve">Até às </w:t>
                        </w:r>
                        <w:proofErr w:type="gramStart"/>
                        <w:r>
                          <w:t>17:00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hrs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Novembro/2018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 xml:space="preserve">Até às </w:t>
                        </w:r>
                        <w:proofErr w:type="gramStart"/>
                        <w:r>
                          <w:t>17:00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hrs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Dezembro/2018</w:t>
                        </w:r>
                      </w:p>
                    </w:tc>
                    <w:tc>
                      <w:tcPr>
                        <w:tcW w:w="4260" w:type="dxa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Horário Natalino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Fevereiro/2019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09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 xml:space="preserve">Até às </w:t>
                        </w:r>
                        <w:proofErr w:type="gramStart"/>
                        <w:r>
                          <w:t>17:00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hrs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Março/2019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09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 xml:space="preserve">Até às </w:t>
                        </w:r>
                        <w:proofErr w:type="gramStart"/>
                        <w:r>
                          <w:t>17:00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hrs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Abril/2019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06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 xml:space="preserve">Até às </w:t>
                        </w:r>
                        <w:proofErr w:type="gramStart"/>
                        <w:r>
                          <w:t>17:00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hrs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Maio/2019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04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 xml:space="preserve">Até às </w:t>
                        </w:r>
                        <w:proofErr w:type="gramStart"/>
                        <w:r>
                          <w:t>17:00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hrs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Maio/2019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 xml:space="preserve">Até às </w:t>
                        </w:r>
                        <w:proofErr w:type="gramStart"/>
                        <w:r>
                          <w:t>19:30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hrs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Maio/2019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 xml:space="preserve">Até às </w:t>
                        </w:r>
                        <w:proofErr w:type="gramStart"/>
                        <w:r>
                          <w:t>17:00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hrs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Junho/2019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08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 xml:space="preserve">Até às </w:t>
                        </w:r>
                        <w:proofErr w:type="gramStart"/>
                        <w:r>
                          <w:t>17:00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hrs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  <w:tr w:rsidR="00000000">
                    <w:trPr>
                      <w:tblCellSpacing w:w="0" w:type="dxa"/>
                    </w:trPr>
                    <w:tc>
                      <w:tcPr>
                        <w:tcW w:w="234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Julho/2019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>06</w:t>
                        </w:r>
                      </w:p>
                    </w:tc>
                    <w:tc>
                      <w:tcPr>
                        <w:tcW w:w="2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000000" w:rsidRDefault="0053161F">
                        <w:pPr>
                          <w:pStyle w:val="NormalWeb"/>
                          <w:jc w:val="center"/>
                        </w:pPr>
                        <w:r>
                          <w:t xml:space="preserve">Até às </w:t>
                        </w:r>
                        <w:proofErr w:type="gramStart"/>
                        <w:r>
                          <w:t>17:00</w:t>
                        </w:r>
                        <w:proofErr w:type="gramEnd"/>
                        <w:r>
                          <w:t xml:space="preserve"> </w:t>
                        </w:r>
                        <w:proofErr w:type="spellStart"/>
                        <w:r>
                          <w:t>hrs</w:t>
                        </w:r>
                        <w:proofErr w:type="spellEnd"/>
                        <w:r>
                          <w:t>.</w:t>
                        </w:r>
                      </w:p>
                    </w:tc>
                  </w:tr>
                </w:tbl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1º - Os horários previstos no “caput” correspondem ao horário MÁ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XIMO estabelecido pelas entidades sindicais, ficando a critério dos empregadores o cumprimento total ou parcial deste horário, sendo permitido o cumprimento de horário inferior ao estabelecido.</w:t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§ 2º - Os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SUPERMERCADOS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não estão sujeitos aos horários prev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istos nesta Cláusula e Acordo, continuando com as jornadas e horários já praticados.</w:t>
                  </w:r>
                </w:p>
                <w:p w:rsidR="00000000" w:rsidRDefault="0053161F">
                  <w:pPr>
                    <w:divId w:val="32047420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3161F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3161F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Compensação de Jornada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3161F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QUINTA - BANCO DE HORAS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jornadas de trabalho prestadas além do horário normal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, poderão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ser incluídas no Banco de Horas, para 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s empresas que o adotarem.</w:t>
                  </w:r>
                </w:p>
                <w:p w:rsidR="00000000" w:rsidRDefault="0053161F">
                  <w:pPr>
                    <w:divId w:val="800726335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3161F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SEXTA - CARNAVAL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Não haverá expediente nas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>LOJAS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do Município de São Bento do Sul, na data de 04 de março de 2019 (Segunda-feira de Carnaval), não ocorrendo prejuízo da remuneração devida aos empregados neste dia.</w:t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§ 1º - Para as </w:t>
                  </w:r>
                  <w:r>
                    <w:rPr>
                      <w:rStyle w:val="Forte"/>
                      <w:rFonts w:ascii="Arial" w:hAnsi="Arial" w:cs="Arial"/>
                      <w:sz w:val="21"/>
                      <w:szCs w:val="21"/>
                    </w:rPr>
                    <w:t xml:space="preserve">LOJAS 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a ausência de jornada do dia 04/03/2019 será compensada com a jornada prestada nos dias 04/05 e 11/05/2019 (Dia das Mães), não havendo necessidade de pagamento de horas extraordinárias nestas datas. Para as LOJAS que não cumprirem 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jornada especial nos dias 04/05 e 11/05/2018, a jornada do dia 04/03/2019 será compensada com a prestação de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08:00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(oito) horas extraordinárias, prestadas no período de fevereiro a maio de 2019.</w:t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lastRenderedPageBreak/>
                    <w:t> </w:t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§ 2º - Os SUPERMERCADOS manterão expediente normal em data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de 04 e 05/03/2019 (Carnaval).</w:t>
                  </w:r>
                </w:p>
                <w:p w:rsidR="00000000" w:rsidRDefault="0053161F">
                  <w:pPr>
                    <w:divId w:val="21701047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3161F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3161F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Intervalos para Descanso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3161F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SÉTIMA - INTERVALO PARA ALMOÇO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O intervalo para almoço poderá ser reduzido para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00:30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minutos, sem o fechamento do estabelecimento comercial, fornecendo o empregador um almoç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o sortido e um refrigerante, nos Sábados constantes da Cláusula 4ª em que  houver a prestação de horas extras, realizando o empregado o almoço no estabelecimento comercial em local apropriado.</w:t>
                  </w:r>
                </w:p>
                <w:p w:rsidR="00000000" w:rsidRDefault="0053161F">
                  <w:pPr>
                    <w:divId w:val="735782811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3161F" w:rsidP="005B7517">
                  <w:pPr>
                    <w:divId w:val="211840247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3161F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Disposições Gerais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3161F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t xml:space="preserve">Aplicação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3161F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OITAVA - APLICAÇÃO DE DIVERGÊNCIAS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As divergências que ocorrerem na aplicação do presente acordo serão dirimidas pelos Sindicatos signatários.</w:t>
                  </w:r>
                </w:p>
                <w:p w:rsidR="00000000" w:rsidRDefault="0053161F" w:rsidP="005B7517">
                  <w:pPr>
                    <w:divId w:val="387073297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3161F">
                  <w:pPr>
                    <w:jc w:val="center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lastRenderedPageBreak/>
                    <w:t xml:space="preserve">Descumprimento do Instrumento Coletivo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</w:p>
                <w:p w:rsidR="00000000" w:rsidRDefault="0053161F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  <w:t xml:space="preserve">CLÁUSULA NONA - MULTA E PENALIDADE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  <w:br/>
                  </w: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Pelo não cumpri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mento das Cláusulas 4ª e 6ª do presente  Aditivo, fica estabelecida a multa no valor de 01 (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hum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>) salário normativo vigente, por estabelecimento comercial, a qual reverterá em favor da entidade sindical profissional.</w:t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Parágrafo único - A extrapolação do ho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rário previsto na Cláusula 4ª, em </w:t>
                  </w:r>
                  <w:proofErr w:type="gramStart"/>
                  <w:r>
                    <w:rPr>
                      <w:rFonts w:ascii="Arial" w:hAnsi="Arial" w:cs="Arial"/>
                      <w:sz w:val="21"/>
                      <w:szCs w:val="21"/>
                    </w:rPr>
                    <w:t>00:30</w:t>
                  </w:r>
                  <w:proofErr w:type="gramEnd"/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(trinta minutos), após o fechamento do estabelecimento, não caracterizará o descumprimento da Cláusula 4ª, não ensejando a multa acima prevista.</w:t>
                  </w:r>
                </w:p>
                <w:p w:rsidR="00000000" w:rsidRDefault="0053161F">
                  <w:pPr>
                    <w:divId w:val="1061758163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3161F">
                  <w:pPr>
                    <w:spacing w:after="240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608"/>
                  </w:tblGrid>
                  <w:tr w:rsidR="0000000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0000" w:rsidRDefault="0053161F" w:rsidP="005B7517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MARCOS RODRIGO SCHUHMACHER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Membro de Diretoria Colegiada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SINDICATO DO COMERCIO VAREJISTA DE SAO BENTO DO SUL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t xml:space="preserve">PEDRO AMANCIO MACHADO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Presidente </w:t>
                        </w:r>
                        <w:r>
                          <w:rPr>
                            <w:rFonts w:eastAsia="Times New Roman"/>
                          </w:rPr>
                          <w:br/>
                          <w:t xml:space="preserve">SINDICATO DOS EMPREGADOS NO COMERCIO DE S BENTO DO SUL </w:t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  <w:r>
                          <w:rPr>
                            <w:rFonts w:eastAsia="Times New Roman"/>
                          </w:rPr>
                          <w:br/>
                        </w:r>
                      </w:p>
                    </w:tc>
                  </w:tr>
                </w:tbl>
                <w:p w:rsidR="00000000" w:rsidRDefault="0053161F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p w:rsidR="00000000" w:rsidRDefault="0053161F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00000" w:rsidRDefault="0053161F">
                  <w:pPr>
                    <w:pStyle w:val="NormalWeb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:rsidR="00000000" w:rsidRDefault="0053161F">
                  <w:pPr>
                    <w:divId w:val="1364018214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3161F">
                  <w:pPr>
                    <w:divId w:val="1923833812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> </w:t>
                  </w:r>
                </w:p>
                <w:p w:rsidR="00000000" w:rsidRDefault="0053161F">
                  <w:pPr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br/>
                  </w:r>
                </w:p>
                <w:p w:rsidR="00000000" w:rsidRDefault="0053161F">
                  <w:pPr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  <w:bookmarkStart w:id="0" w:name="_GoBack"/>
                  <w:bookmarkEnd w:id="0"/>
                  <w:r>
                    <w:rPr>
                      <w:rFonts w:ascii="Arial" w:eastAsia="Times New Roman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000000" w:rsidRDefault="0053161F">
            <w:pPr>
              <w:rPr>
                <w:rFonts w:eastAsia="Times New Roman"/>
              </w:rPr>
            </w:pPr>
          </w:p>
        </w:tc>
      </w:tr>
    </w:tbl>
    <w:p w:rsidR="0053161F" w:rsidRDefault="0053161F">
      <w:pPr>
        <w:rPr>
          <w:rFonts w:eastAsia="Times New Roman"/>
        </w:rPr>
      </w:pPr>
    </w:p>
    <w:sectPr w:rsidR="0053161F" w:rsidSect="005B7517">
      <w:pgSz w:w="16840" w:h="11907" w:orient="landscape"/>
      <w:pgMar w:top="1701" w:right="1417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B7517"/>
    <w:rsid w:val="0053161F"/>
    <w:rsid w:val="005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75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51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Pr>
      <w:rFonts w:ascii="Consolas" w:eastAsiaTheme="minorEastAsia" w:hAnsi="Consolas"/>
    </w:rPr>
  </w:style>
  <w:style w:type="paragraph" w:customStyle="1" w:styleId="titulo">
    <w:name w:val="titul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ubtitulo">
    <w:name w:val="subtitulo"/>
    <w:basedOn w:val="Normal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exto">
    <w:name w:val="texto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ituloclausula">
    <w:name w:val="titul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descricaoclausula">
    <w:name w:val="descricaoclausula"/>
    <w:basedOn w:val="Normal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textogrupo">
    <w:name w:val="textogrupo"/>
    <w:basedOn w:val="Normal"/>
    <w:pPr>
      <w:spacing w:before="100" w:beforeAutospacing="1" w:after="100" w:afterAutospacing="1"/>
    </w:pPr>
    <w:rPr>
      <w:rFonts w:ascii="Arial" w:hAnsi="Arial" w:cs="Arial"/>
      <w:caps/>
      <w:sz w:val="27"/>
      <w:szCs w:val="27"/>
    </w:rPr>
  </w:style>
  <w:style w:type="paragraph" w:customStyle="1" w:styleId="textosubgrupo">
    <w:name w:val="textosubgrupo"/>
    <w:basedOn w:val="Normal"/>
    <w:pPr>
      <w:spacing w:before="100" w:beforeAutospacing="1" w:after="100" w:afterAutospacing="1"/>
    </w:pPr>
    <w:rPr>
      <w:rFonts w:ascii="Arial" w:hAnsi="Arial" w:cs="Arial"/>
      <w:caps/>
    </w:rPr>
  </w:style>
  <w:style w:type="paragraph" w:customStyle="1" w:styleId="textonome">
    <w:name w:val="textonome"/>
    <w:basedOn w:val="Normal"/>
    <w:pPr>
      <w:spacing w:before="100" w:beforeAutospacing="1" w:after="100" w:afterAutospacing="1"/>
    </w:pPr>
    <w:rPr>
      <w:rFonts w:ascii="Arial" w:hAnsi="Arial" w:cs="Arial"/>
      <w:b/>
      <w:bCs/>
      <w:caps/>
      <w:sz w:val="18"/>
      <w:szCs w:val="18"/>
    </w:rPr>
  </w:style>
  <w:style w:type="paragraph" w:customStyle="1" w:styleId="textofuncao">
    <w:name w:val="textofuncao"/>
    <w:basedOn w:val="Normal"/>
    <w:pPr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pagebreak">
    <w:name w:val="pagebreak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751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51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935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Mediador - Extrato Termo Aditivo de Convenção Coletiva </vt:lpstr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Mediador - Extrato Termo Aditivo de Convenção Coletiva</dc:title>
  <dc:creator>Sindilojas</dc:creator>
  <cp:lastModifiedBy>Sindilojas</cp:lastModifiedBy>
  <cp:revision>2</cp:revision>
  <dcterms:created xsi:type="dcterms:W3CDTF">2018-11-09T17:44:00Z</dcterms:created>
  <dcterms:modified xsi:type="dcterms:W3CDTF">2018-11-09T17:44:00Z</dcterms:modified>
</cp:coreProperties>
</file>